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4B" w:rsidRDefault="00575F4B">
      <w:pPr>
        <w:pBdr>
          <w:top w:val="nil"/>
          <w:left w:val="nil"/>
          <w:bottom w:val="nil"/>
          <w:right w:val="nil"/>
          <w:between w:val="nil"/>
        </w:pBdr>
        <w:spacing w:line="288" w:lineRule="auto"/>
        <w:rPr>
          <w:rFonts w:ascii="Tahoma" w:eastAsia="Tahoma" w:hAnsi="Tahoma" w:cs="Tahoma"/>
          <w:color w:val="000000"/>
          <w:sz w:val="24"/>
          <w:szCs w:val="24"/>
        </w:rPr>
      </w:pPr>
    </w:p>
    <w:p w:rsidR="000273B4" w:rsidRPr="000273B4" w:rsidRDefault="000273B4" w:rsidP="000273B4">
      <w:pPr>
        <w:rPr>
          <w:rFonts w:ascii="Tahoma" w:hAnsi="Tahoma" w:cs="Tahoma"/>
          <w:b/>
          <w:sz w:val="28"/>
          <w:szCs w:val="24"/>
        </w:rPr>
      </w:pPr>
      <w:r w:rsidRPr="000273B4">
        <w:rPr>
          <w:rFonts w:ascii="Tahoma" w:hAnsi="Tahoma" w:cs="Tahoma"/>
          <w:b/>
          <w:sz w:val="28"/>
          <w:szCs w:val="24"/>
        </w:rPr>
        <w:t>Vacature  Adviseur dagelijkse Bankzaken bij ABN AMRO</w:t>
      </w:r>
    </w:p>
    <w:p w:rsidR="00AE7E35" w:rsidRPr="00042CBE" w:rsidRDefault="00AE7E35" w:rsidP="00AE7E35">
      <w:pPr>
        <w:rPr>
          <w:rFonts w:ascii="Tahoma" w:hAnsi="Tahoma" w:cs="Tahoma"/>
          <w:b/>
        </w:rPr>
      </w:pPr>
    </w:p>
    <w:p w:rsidR="00AE7E35" w:rsidRPr="00042CBE" w:rsidRDefault="00AE7E35" w:rsidP="00AE7E35">
      <w:pPr>
        <w:spacing w:line="360" w:lineRule="auto"/>
        <w:rPr>
          <w:rFonts w:ascii="Tahoma" w:hAnsi="Tahoma" w:cs="Tahoma"/>
          <w:b/>
        </w:rPr>
      </w:pPr>
      <w:r w:rsidRPr="00042CBE">
        <w:rPr>
          <w:rFonts w:ascii="Tahoma" w:hAnsi="Tahoma" w:cs="Tahoma"/>
          <w:b/>
        </w:rPr>
        <w:t xml:space="preserve">Organisatie: </w:t>
      </w:r>
      <w:r w:rsidR="005F5B48">
        <w:rPr>
          <w:rFonts w:ascii="Tahoma" w:hAnsi="Tahoma" w:cs="Tahoma"/>
          <w:b/>
        </w:rPr>
        <w:tab/>
      </w:r>
      <w:r w:rsidR="005F5B48">
        <w:rPr>
          <w:rFonts w:ascii="Tahoma" w:hAnsi="Tahoma" w:cs="Tahoma"/>
          <w:b/>
        </w:rPr>
        <w:tab/>
      </w:r>
      <w:r w:rsidR="005F5B48">
        <w:rPr>
          <w:rFonts w:ascii="Tahoma" w:hAnsi="Tahoma" w:cs="Tahoma"/>
          <w:b/>
        </w:rPr>
        <w:tab/>
      </w:r>
      <w:r w:rsidR="005F5B48">
        <w:rPr>
          <w:rFonts w:ascii="Tahoma" w:hAnsi="Tahoma" w:cs="Tahoma"/>
          <w:b/>
        </w:rPr>
        <w:tab/>
      </w:r>
      <w:r w:rsidR="000273B4">
        <w:rPr>
          <w:rFonts w:ascii="Tahoma" w:hAnsi="Tahoma" w:cs="Tahoma"/>
        </w:rPr>
        <w:t>ABN Amro</w:t>
      </w:r>
    </w:p>
    <w:p w:rsidR="00AE7E35" w:rsidRPr="00042CBE" w:rsidRDefault="00AE7E35" w:rsidP="00AE7E35">
      <w:pPr>
        <w:spacing w:line="360" w:lineRule="auto"/>
        <w:rPr>
          <w:rFonts w:ascii="Tahoma" w:hAnsi="Tahoma" w:cs="Tahoma"/>
          <w:b/>
        </w:rPr>
      </w:pPr>
      <w:r w:rsidRPr="00042CBE">
        <w:rPr>
          <w:rFonts w:ascii="Tahoma" w:hAnsi="Tahoma" w:cs="Tahoma"/>
          <w:b/>
        </w:rPr>
        <w:t xml:space="preserve">Functienaam: </w:t>
      </w:r>
      <w:r w:rsidR="005F5B48">
        <w:rPr>
          <w:rFonts w:ascii="Tahoma" w:hAnsi="Tahoma" w:cs="Tahoma"/>
          <w:b/>
        </w:rPr>
        <w:tab/>
      </w:r>
      <w:r w:rsidR="005F5B48">
        <w:rPr>
          <w:rFonts w:ascii="Tahoma" w:hAnsi="Tahoma" w:cs="Tahoma"/>
          <w:b/>
        </w:rPr>
        <w:tab/>
      </w:r>
      <w:r w:rsidR="005F5B48">
        <w:rPr>
          <w:rFonts w:ascii="Tahoma" w:hAnsi="Tahoma" w:cs="Tahoma"/>
          <w:b/>
        </w:rPr>
        <w:tab/>
      </w:r>
      <w:r w:rsidR="005F5B48">
        <w:rPr>
          <w:rFonts w:ascii="Tahoma" w:hAnsi="Tahoma" w:cs="Tahoma"/>
          <w:b/>
        </w:rPr>
        <w:tab/>
      </w:r>
      <w:r w:rsidR="000273B4" w:rsidRPr="000273B4">
        <w:rPr>
          <w:rFonts w:ascii="Tahoma" w:hAnsi="Tahoma" w:cs="Tahoma"/>
          <w:szCs w:val="24"/>
        </w:rPr>
        <w:t>Adviseur dagelijkse Bankzaken</w:t>
      </w:r>
    </w:p>
    <w:p w:rsidR="00AE7E35" w:rsidRPr="00042CBE" w:rsidRDefault="00AE7E35" w:rsidP="00AE7E35">
      <w:pPr>
        <w:spacing w:line="360" w:lineRule="auto"/>
        <w:rPr>
          <w:rFonts w:ascii="Tahoma" w:hAnsi="Tahoma" w:cs="Tahoma"/>
          <w:b/>
        </w:rPr>
      </w:pPr>
      <w:r w:rsidRPr="00042CBE">
        <w:rPr>
          <w:rFonts w:ascii="Tahoma" w:hAnsi="Tahoma" w:cs="Tahoma"/>
          <w:b/>
        </w:rPr>
        <w:t xml:space="preserve">Startdatum: </w:t>
      </w:r>
      <w:r w:rsidR="005F5B48">
        <w:rPr>
          <w:rFonts w:ascii="Tahoma" w:hAnsi="Tahoma" w:cs="Tahoma"/>
          <w:b/>
        </w:rPr>
        <w:tab/>
      </w:r>
      <w:r w:rsidR="005F5B48">
        <w:rPr>
          <w:rFonts w:ascii="Tahoma" w:hAnsi="Tahoma" w:cs="Tahoma"/>
          <w:b/>
        </w:rPr>
        <w:tab/>
      </w:r>
      <w:r w:rsidR="005F5B48">
        <w:rPr>
          <w:rFonts w:ascii="Tahoma" w:hAnsi="Tahoma" w:cs="Tahoma"/>
          <w:b/>
        </w:rPr>
        <w:tab/>
      </w:r>
      <w:r w:rsidR="005F5B48">
        <w:rPr>
          <w:rFonts w:ascii="Tahoma" w:hAnsi="Tahoma" w:cs="Tahoma"/>
          <w:b/>
        </w:rPr>
        <w:tab/>
      </w:r>
      <w:r w:rsidR="000273B4">
        <w:rPr>
          <w:rFonts w:ascii="Tahoma" w:hAnsi="Tahoma" w:cs="Tahoma"/>
        </w:rPr>
        <w:t>22 april 2021</w:t>
      </w:r>
    </w:p>
    <w:p w:rsidR="00AE7E35" w:rsidRPr="00042CBE" w:rsidRDefault="00AE7E35" w:rsidP="00AE7E35">
      <w:pPr>
        <w:spacing w:line="360" w:lineRule="auto"/>
        <w:rPr>
          <w:rFonts w:ascii="Tahoma" w:hAnsi="Tahoma" w:cs="Tahoma"/>
          <w:b/>
        </w:rPr>
      </w:pPr>
      <w:r w:rsidRPr="00042CBE">
        <w:rPr>
          <w:rFonts w:ascii="Tahoma" w:hAnsi="Tahoma" w:cs="Tahoma"/>
          <w:b/>
        </w:rPr>
        <w:t xml:space="preserve">Plaats: </w:t>
      </w:r>
      <w:r w:rsidR="005F5B48">
        <w:rPr>
          <w:rFonts w:ascii="Tahoma" w:hAnsi="Tahoma" w:cs="Tahoma"/>
          <w:b/>
        </w:rPr>
        <w:tab/>
      </w:r>
      <w:r w:rsidR="005F5B48">
        <w:rPr>
          <w:rFonts w:ascii="Tahoma" w:hAnsi="Tahoma" w:cs="Tahoma"/>
          <w:b/>
        </w:rPr>
        <w:tab/>
      </w:r>
      <w:r w:rsidR="005F5B48">
        <w:rPr>
          <w:rFonts w:ascii="Tahoma" w:hAnsi="Tahoma" w:cs="Tahoma"/>
          <w:b/>
        </w:rPr>
        <w:tab/>
      </w:r>
      <w:r w:rsidR="005F5B48">
        <w:rPr>
          <w:rFonts w:ascii="Tahoma" w:hAnsi="Tahoma" w:cs="Tahoma"/>
          <w:b/>
        </w:rPr>
        <w:tab/>
      </w:r>
      <w:r w:rsidR="000273B4">
        <w:rPr>
          <w:rFonts w:ascii="Tahoma" w:hAnsi="Tahoma" w:cs="Tahoma"/>
        </w:rPr>
        <w:t>Diverse locaties in Nederland</w:t>
      </w:r>
    </w:p>
    <w:p w:rsidR="009B588D" w:rsidRPr="00042CBE" w:rsidRDefault="00AE7E35" w:rsidP="00AE7E35">
      <w:pPr>
        <w:spacing w:line="360" w:lineRule="auto"/>
        <w:rPr>
          <w:rFonts w:ascii="Tahoma" w:hAnsi="Tahoma" w:cs="Tahoma"/>
          <w:color w:val="000000"/>
          <w:shd w:val="clear" w:color="auto" w:fill="FFFFFF"/>
        </w:rPr>
      </w:pPr>
      <w:r w:rsidRPr="00042CBE">
        <w:rPr>
          <w:rFonts w:ascii="Tahoma" w:hAnsi="Tahoma" w:cs="Tahoma"/>
          <w:b/>
          <w:color w:val="000000"/>
          <w:shd w:val="clear" w:color="auto" w:fill="FFFFFF"/>
        </w:rPr>
        <w:t>Aantal contract uren per week:</w:t>
      </w:r>
      <w:r w:rsidRPr="00042CBE">
        <w:rPr>
          <w:rFonts w:ascii="Tahoma" w:hAnsi="Tahoma" w:cs="Tahoma"/>
          <w:color w:val="000000"/>
          <w:shd w:val="clear" w:color="auto" w:fill="FFFFFF"/>
        </w:rPr>
        <w:t xml:space="preserve"> </w:t>
      </w:r>
      <w:r w:rsidR="005F5B48">
        <w:rPr>
          <w:rFonts w:ascii="Tahoma" w:hAnsi="Tahoma" w:cs="Tahoma"/>
          <w:color w:val="000000"/>
          <w:shd w:val="clear" w:color="auto" w:fill="FFFFFF"/>
        </w:rPr>
        <w:tab/>
      </w:r>
      <w:r w:rsidR="000273B4">
        <w:rPr>
          <w:rFonts w:ascii="Tahoma" w:hAnsi="Tahoma" w:cs="Tahoma"/>
          <w:color w:val="000000"/>
          <w:shd w:val="clear" w:color="auto" w:fill="FFFFFF"/>
        </w:rPr>
        <w:t>32</w:t>
      </w:r>
      <w:r w:rsidR="005F5B48">
        <w:rPr>
          <w:rFonts w:ascii="Tahoma" w:hAnsi="Tahoma" w:cs="Tahoma"/>
          <w:color w:val="000000"/>
          <w:shd w:val="clear" w:color="auto" w:fill="FFFFFF"/>
        </w:rPr>
        <w:t xml:space="preserve"> tot </w:t>
      </w:r>
      <w:r w:rsidR="00D21A12">
        <w:rPr>
          <w:rFonts w:ascii="Tahoma" w:hAnsi="Tahoma" w:cs="Tahoma"/>
          <w:color w:val="000000"/>
          <w:shd w:val="clear" w:color="auto" w:fill="FFFFFF"/>
        </w:rPr>
        <w:t>3</w:t>
      </w:r>
      <w:r w:rsidR="00125B48">
        <w:rPr>
          <w:rFonts w:ascii="Tahoma" w:hAnsi="Tahoma" w:cs="Tahoma"/>
          <w:color w:val="000000"/>
          <w:shd w:val="clear" w:color="auto" w:fill="FFFFFF"/>
        </w:rPr>
        <w:t>6</w:t>
      </w:r>
      <w:r w:rsidR="00885669" w:rsidRPr="00042CBE">
        <w:rPr>
          <w:rFonts w:ascii="Tahoma" w:hAnsi="Tahoma" w:cs="Tahoma"/>
          <w:color w:val="000000"/>
          <w:shd w:val="clear" w:color="auto" w:fill="FFFFFF"/>
        </w:rPr>
        <w:t xml:space="preserve"> </w:t>
      </w:r>
      <w:r w:rsidRPr="00042CBE">
        <w:rPr>
          <w:rFonts w:ascii="Tahoma" w:hAnsi="Tahoma" w:cs="Tahoma"/>
          <w:color w:val="000000"/>
          <w:shd w:val="clear" w:color="auto" w:fill="FFFFFF"/>
        </w:rPr>
        <w:t xml:space="preserve">uur per week </w:t>
      </w:r>
    </w:p>
    <w:p w:rsidR="00AE7E35" w:rsidRPr="000273B4" w:rsidRDefault="00AE7E35" w:rsidP="000273B4">
      <w:pPr>
        <w:spacing w:line="360" w:lineRule="auto"/>
        <w:ind w:left="3600" w:hanging="3600"/>
        <w:rPr>
          <w:rFonts w:ascii="Tahoma" w:hAnsi="Tahoma" w:cs="Tahoma"/>
          <w:b/>
        </w:rPr>
      </w:pPr>
      <w:r w:rsidRPr="00042CBE">
        <w:rPr>
          <w:rFonts w:ascii="Tahoma" w:hAnsi="Tahoma" w:cs="Tahoma"/>
          <w:b/>
        </w:rPr>
        <w:t xml:space="preserve">Salaris: </w:t>
      </w:r>
      <w:r w:rsidR="000273B4">
        <w:rPr>
          <w:rFonts w:ascii="Tahoma" w:hAnsi="Tahoma" w:cs="Tahoma"/>
          <w:b/>
        </w:rPr>
        <w:tab/>
      </w:r>
      <w:r w:rsidR="000273B4" w:rsidRPr="000273B4">
        <w:rPr>
          <w:rFonts w:ascii="Tahoma" w:hAnsi="Tahoma" w:cs="Tahoma"/>
          <w:color w:val="222222"/>
          <w:highlight w:val="white"/>
        </w:rPr>
        <w:t xml:space="preserve">Een salaris tussen de €13,28 (WFT Basis) en €14,76 (in bezit van 3 </w:t>
      </w:r>
      <w:proofErr w:type="spellStart"/>
      <w:r w:rsidR="000273B4" w:rsidRPr="000273B4">
        <w:rPr>
          <w:rFonts w:ascii="Tahoma" w:hAnsi="Tahoma" w:cs="Tahoma"/>
          <w:color w:val="222222"/>
          <w:highlight w:val="white"/>
        </w:rPr>
        <w:t>WFT’s</w:t>
      </w:r>
      <w:proofErr w:type="spellEnd"/>
      <w:r w:rsidR="000273B4" w:rsidRPr="000273B4">
        <w:rPr>
          <w:rFonts w:ascii="Tahoma" w:hAnsi="Tahoma" w:cs="Tahoma"/>
          <w:color w:val="222222"/>
          <w:highlight w:val="white"/>
        </w:rPr>
        <w:t xml:space="preserve"> basis,</w:t>
      </w:r>
      <w:r w:rsidR="000273B4" w:rsidRPr="000273B4">
        <w:rPr>
          <w:rFonts w:ascii="Tahoma" w:hAnsi="Tahoma" w:cs="Tahoma"/>
        </w:rPr>
        <w:t xml:space="preserve"> schadeverzekeringen particulier en consumptief krediet</w:t>
      </w:r>
      <w:r w:rsidR="000273B4" w:rsidRPr="000273B4">
        <w:rPr>
          <w:rFonts w:ascii="Tahoma" w:hAnsi="Tahoma" w:cs="Tahoma"/>
          <w:color w:val="222222"/>
          <w:highlight w:val="white"/>
        </w:rPr>
        <w:t>) per uur</w:t>
      </w:r>
    </w:p>
    <w:p w:rsidR="00732E9E" w:rsidRPr="00C1456B" w:rsidRDefault="00732E9E" w:rsidP="00732E9E">
      <w:pPr>
        <w:shd w:val="clear" w:color="auto" w:fill="FFFFFF"/>
        <w:rPr>
          <w:rFonts w:ascii="Tahoma" w:hAnsi="Tahoma" w:cs="Tahoma"/>
          <w:color w:val="000000"/>
          <w:sz w:val="19"/>
          <w:szCs w:val="19"/>
        </w:rPr>
      </w:pPr>
    </w:p>
    <w:p w:rsidR="000273B4" w:rsidRPr="000273B4" w:rsidRDefault="000273B4" w:rsidP="000273B4">
      <w:pPr>
        <w:rPr>
          <w:rFonts w:ascii="Tahoma" w:hAnsi="Tahoma" w:cs="Tahoma"/>
          <w:b/>
        </w:rPr>
      </w:pPr>
      <w:r w:rsidRPr="000273B4">
        <w:rPr>
          <w:rFonts w:ascii="Tahoma" w:hAnsi="Tahoma" w:cs="Tahoma"/>
          <w:b/>
        </w:rPr>
        <w:t>Je werkomgeving</w:t>
      </w:r>
    </w:p>
    <w:p w:rsidR="000273B4" w:rsidRPr="000273B4" w:rsidRDefault="000273B4" w:rsidP="000273B4">
      <w:pPr>
        <w:shd w:val="clear" w:color="auto" w:fill="FFFFFF"/>
        <w:rPr>
          <w:rFonts w:ascii="Tahoma" w:hAnsi="Tahoma" w:cs="Tahoma"/>
          <w:color w:val="222222"/>
        </w:rPr>
      </w:pPr>
      <w:r w:rsidRPr="000273B4">
        <w:rPr>
          <w:rFonts w:ascii="Tahoma" w:hAnsi="Tahoma" w:cs="Tahoma"/>
          <w:color w:val="222222"/>
        </w:rPr>
        <w:t xml:space="preserve">Bouw jij graag aan een duurzame klantrelatie? Ben jij iemand die breder kijkt naar de cross en </w:t>
      </w:r>
      <w:proofErr w:type="spellStart"/>
      <w:r w:rsidRPr="000273B4">
        <w:rPr>
          <w:rFonts w:ascii="Tahoma" w:hAnsi="Tahoma" w:cs="Tahoma"/>
          <w:color w:val="222222"/>
        </w:rPr>
        <w:t>deep</w:t>
      </w:r>
      <w:proofErr w:type="spellEnd"/>
      <w:r w:rsidRPr="000273B4">
        <w:rPr>
          <w:rFonts w:ascii="Tahoma" w:hAnsi="Tahoma" w:cs="Tahoma"/>
          <w:color w:val="222222"/>
        </w:rPr>
        <w:t xml:space="preserve"> </w:t>
      </w:r>
      <w:proofErr w:type="spellStart"/>
      <w:r w:rsidRPr="000273B4">
        <w:rPr>
          <w:rFonts w:ascii="Tahoma" w:hAnsi="Tahoma" w:cs="Tahoma"/>
          <w:color w:val="222222"/>
        </w:rPr>
        <w:t>selling</w:t>
      </w:r>
      <w:proofErr w:type="spellEnd"/>
      <w:r w:rsidRPr="000273B4">
        <w:rPr>
          <w:rFonts w:ascii="Tahoma" w:hAnsi="Tahoma" w:cs="Tahoma"/>
          <w:color w:val="222222"/>
        </w:rPr>
        <w:t xml:space="preserve"> mogelijkheden tijdens een klantgesprek? Kun jij jouw klanten assisteren bij hun digitale klantreis?</w:t>
      </w:r>
    </w:p>
    <w:p w:rsidR="000273B4" w:rsidRPr="000273B4" w:rsidRDefault="000273B4" w:rsidP="000273B4">
      <w:pPr>
        <w:rPr>
          <w:rFonts w:ascii="Tahoma" w:hAnsi="Tahoma" w:cs="Tahoma"/>
          <w:color w:val="0070C0"/>
        </w:rPr>
      </w:pPr>
    </w:p>
    <w:p w:rsidR="000273B4" w:rsidRPr="000273B4" w:rsidRDefault="000273B4" w:rsidP="000273B4">
      <w:pPr>
        <w:rPr>
          <w:rFonts w:ascii="Tahoma" w:hAnsi="Tahoma" w:cs="Tahoma"/>
          <w:color w:val="000000"/>
        </w:rPr>
      </w:pPr>
      <w:r w:rsidRPr="000273B4">
        <w:rPr>
          <w:rFonts w:ascii="Tahoma" w:hAnsi="Tahoma" w:cs="Tahoma"/>
          <w:color w:val="000000"/>
        </w:rPr>
        <w:t>Je werkomgeving is het bankkantoor van ABN Amro. Cliënten komen om verschillende redenen naar het bankkantoor toe. Afhankelijk van de vraag van de cliënt pas jij je dienstverlening daarop aan.</w:t>
      </w:r>
    </w:p>
    <w:p w:rsidR="000273B4" w:rsidRPr="000273B4" w:rsidRDefault="000273B4" w:rsidP="000273B4">
      <w:pPr>
        <w:rPr>
          <w:rFonts w:ascii="Tahoma" w:hAnsi="Tahoma" w:cs="Tahoma"/>
          <w:color w:val="000000"/>
        </w:rPr>
      </w:pPr>
    </w:p>
    <w:p w:rsidR="000273B4" w:rsidRPr="000273B4" w:rsidRDefault="000273B4" w:rsidP="000273B4">
      <w:pPr>
        <w:rPr>
          <w:rFonts w:ascii="Tahoma" w:hAnsi="Tahoma" w:cs="Tahoma"/>
          <w:b/>
        </w:rPr>
      </w:pPr>
      <w:r w:rsidRPr="000273B4">
        <w:rPr>
          <w:rFonts w:ascii="Tahoma" w:hAnsi="Tahoma" w:cs="Tahoma"/>
          <w:b/>
        </w:rPr>
        <w:t>Dit ga je doen</w:t>
      </w:r>
    </w:p>
    <w:p w:rsidR="000273B4" w:rsidRPr="000273B4" w:rsidRDefault="000273B4" w:rsidP="000273B4">
      <w:pPr>
        <w:rPr>
          <w:rFonts w:ascii="Tahoma" w:hAnsi="Tahoma" w:cs="Tahoma"/>
          <w:color w:val="222222"/>
          <w:highlight w:val="white"/>
        </w:rPr>
      </w:pPr>
      <w:r w:rsidRPr="000273B4">
        <w:rPr>
          <w:rFonts w:ascii="Tahoma" w:hAnsi="Tahoma" w:cs="Tahoma"/>
          <w:color w:val="222222"/>
          <w:highlight w:val="white"/>
        </w:rPr>
        <w:t xml:space="preserve">Als cliënt adviseur ben je het eerste aanspreekpunt voor onze klant. Elke klantvraag behandel je van begin tot eind. Je legt daarmee de basis voor een duurzame klantrelatie. Jouw kennis van particuliere producten zoals betalen, lenen, sparen, beleggen en verzekeren is up-to-date. </w:t>
      </w:r>
    </w:p>
    <w:p w:rsidR="000273B4" w:rsidRPr="000273B4" w:rsidRDefault="000273B4" w:rsidP="000273B4">
      <w:pPr>
        <w:rPr>
          <w:rFonts w:ascii="Tahoma" w:hAnsi="Tahoma" w:cs="Tahoma"/>
          <w:color w:val="222222"/>
          <w:highlight w:val="white"/>
        </w:rPr>
      </w:pPr>
    </w:p>
    <w:p w:rsidR="000273B4" w:rsidRPr="000273B4" w:rsidRDefault="000273B4" w:rsidP="000273B4">
      <w:pPr>
        <w:rPr>
          <w:rFonts w:ascii="Tahoma" w:hAnsi="Tahoma" w:cs="Tahoma"/>
          <w:color w:val="222222"/>
          <w:highlight w:val="white"/>
        </w:rPr>
      </w:pPr>
      <w:r w:rsidRPr="000273B4">
        <w:rPr>
          <w:rFonts w:ascii="Tahoma" w:hAnsi="Tahoma" w:cs="Tahoma"/>
          <w:color w:val="222222"/>
          <w:highlight w:val="white"/>
        </w:rPr>
        <w:t xml:space="preserve">Zo kun jij je de klant correct en transparant adviseren Je biedt daarbij passende producten aan en benut de mogelijkheden tot relevante cross </w:t>
      </w:r>
      <w:proofErr w:type="spellStart"/>
      <w:r w:rsidRPr="000273B4">
        <w:rPr>
          <w:rFonts w:ascii="Tahoma" w:hAnsi="Tahoma" w:cs="Tahoma"/>
          <w:color w:val="222222"/>
          <w:highlight w:val="white"/>
        </w:rPr>
        <w:t>selling</w:t>
      </w:r>
      <w:proofErr w:type="spellEnd"/>
      <w:r w:rsidRPr="000273B4">
        <w:rPr>
          <w:rFonts w:ascii="Tahoma" w:hAnsi="Tahoma" w:cs="Tahoma"/>
          <w:color w:val="222222"/>
          <w:highlight w:val="white"/>
        </w:rPr>
        <w:t xml:space="preserve"> of </w:t>
      </w:r>
      <w:proofErr w:type="spellStart"/>
      <w:r w:rsidRPr="000273B4">
        <w:rPr>
          <w:rFonts w:ascii="Tahoma" w:hAnsi="Tahoma" w:cs="Tahoma"/>
          <w:color w:val="222222"/>
          <w:highlight w:val="white"/>
        </w:rPr>
        <w:t>deep</w:t>
      </w:r>
      <w:proofErr w:type="spellEnd"/>
      <w:r w:rsidRPr="000273B4">
        <w:rPr>
          <w:rFonts w:ascii="Tahoma" w:hAnsi="Tahoma" w:cs="Tahoma"/>
          <w:color w:val="222222"/>
          <w:highlight w:val="white"/>
        </w:rPr>
        <w:t xml:space="preserve"> </w:t>
      </w:r>
      <w:proofErr w:type="spellStart"/>
      <w:r w:rsidRPr="000273B4">
        <w:rPr>
          <w:rFonts w:ascii="Tahoma" w:hAnsi="Tahoma" w:cs="Tahoma"/>
          <w:color w:val="222222"/>
          <w:highlight w:val="white"/>
        </w:rPr>
        <w:t>selling</w:t>
      </w:r>
      <w:proofErr w:type="spellEnd"/>
      <w:r w:rsidRPr="000273B4">
        <w:rPr>
          <w:rFonts w:ascii="Tahoma" w:hAnsi="Tahoma" w:cs="Tahoma"/>
          <w:color w:val="222222"/>
          <w:highlight w:val="white"/>
        </w:rPr>
        <w:t>. Zo nodig verwijs je de klant hiervoor door naar andere afdelingen. Je bent goed op de hoogte van de digitale afzetkanalen en stimuleert het gebruik hiervan. Jouw service is verrassend en maakt van elke klant een echte ambassadeur.</w:t>
      </w:r>
    </w:p>
    <w:p w:rsidR="000273B4" w:rsidRPr="000273B4" w:rsidRDefault="000273B4" w:rsidP="000273B4">
      <w:pPr>
        <w:rPr>
          <w:rFonts w:ascii="Tahoma" w:hAnsi="Tahoma" w:cs="Tahoma"/>
          <w:color w:val="000000"/>
        </w:rPr>
      </w:pPr>
    </w:p>
    <w:p w:rsidR="000273B4" w:rsidRPr="000273B4" w:rsidRDefault="000273B4" w:rsidP="000273B4">
      <w:pPr>
        <w:rPr>
          <w:rFonts w:ascii="Tahoma" w:hAnsi="Tahoma" w:cs="Tahoma"/>
        </w:rPr>
      </w:pPr>
      <w:r w:rsidRPr="000273B4">
        <w:rPr>
          <w:rFonts w:ascii="Tahoma" w:hAnsi="Tahoma" w:cs="Tahoma"/>
          <w:b/>
        </w:rPr>
        <w:t>Wie ben jij?</w:t>
      </w:r>
    </w:p>
    <w:p w:rsidR="000273B4" w:rsidRDefault="000273B4" w:rsidP="000273B4">
      <w:pPr>
        <w:shd w:val="clear" w:color="auto" w:fill="FFFFFF"/>
        <w:rPr>
          <w:rFonts w:ascii="Tahoma" w:hAnsi="Tahoma" w:cs="Tahoma"/>
          <w:color w:val="222222"/>
        </w:rPr>
      </w:pPr>
      <w:r w:rsidRPr="000273B4">
        <w:rPr>
          <w:rFonts w:ascii="Tahoma" w:hAnsi="Tahoma" w:cs="Tahoma"/>
          <w:color w:val="222222"/>
        </w:rPr>
        <w:t xml:space="preserve">Jij bouwt graag aan een duurzame klantrelatie en je bent iemand die breder kijkt naar de cross en </w:t>
      </w:r>
      <w:proofErr w:type="spellStart"/>
      <w:r w:rsidRPr="000273B4">
        <w:rPr>
          <w:rFonts w:ascii="Tahoma" w:hAnsi="Tahoma" w:cs="Tahoma"/>
          <w:color w:val="222222"/>
        </w:rPr>
        <w:t>deep</w:t>
      </w:r>
      <w:proofErr w:type="spellEnd"/>
      <w:r w:rsidRPr="000273B4">
        <w:rPr>
          <w:rFonts w:ascii="Tahoma" w:hAnsi="Tahoma" w:cs="Tahoma"/>
          <w:color w:val="222222"/>
        </w:rPr>
        <w:t xml:space="preserve"> </w:t>
      </w:r>
      <w:proofErr w:type="spellStart"/>
      <w:r w:rsidRPr="000273B4">
        <w:rPr>
          <w:rFonts w:ascii="Tahoma" w:hAnsi="Tahoma" w:cs="Tahoma"/>
          <w:color w:val="222222"/>
        </w:rPr>
        <w:t>selling</w:t>
      </w:r>
      <w:proofErr w:type="spellEnd"/>
      <w:r w:rsidRPr="000273B4">
        <w:rPr>
          <w:rFonts w:ascii="Tahoma" w:hAnsi="Tahoma" w:cs="Tahoma"/>
          <w:color w:val="222222"/>
        </w:rPr>
        <w:t xml:space="preserve"> mogelijkheden tijdens een klantgesprek. Jij kunt jouw klanten assisteren bij hun digitale klantreis.</w:t>
      </w:r>
      <w:r>
        <w:rPr>
          <w:rFonts w:ascii="Tahoma" w:hAnsi="Tahoma" w:cs="Tahoma"/>
          <w:color w:val="222222"/>
        </w:rPr>
        <w:t xml:space="preserve"> </w:t>
      </w:r>
    </w:p>
    <w:p w:rsidR="000273B4" w:rsidRPr="000273B4" w:rsidRDefault="000273B4" w:rsidP="000273B4">
      <w:pPr>
        <w:shd w:val="clear" w:color="auto" w:fill="FFFFFF"/>
        <w:rPr>
          <w:rFonts w:ascii="Tahoma" w:hAnsi="Tahoma" w:cs="Tahoma"/>
          <w:color w:val="222222"/>
        </w:rPr>
      </w:pPr>
      <w:r w:rsidRPr="000273B4">
        <w:rPr>
          <w:rFonts w:ascii="Tahoma" w:hAnsi="Tahoma" w:cs="Tahoma"/>
          <w:color w:val="222222"/>
        </w:rPr>
        <w:lastRenderedPageBreak/>
        <w:t>Daarnaast:</w:t>
      </w:r>
    </w:p>
    <w:p w:rsidR="000273B4" w:rsidRPr="000273B4" w:rsidRDefault="000273B4" w:rsidP="000273B4">
      <w:pPr>
        <w:numPr>
          <w:ilvl w:val="0"/>
          <w:numId w:val="13"/>
        </w:numPr>
        <w:pBdr>
          <w:top w:val="nil"/>
          <w:left w:val="nil"/>
          <w:bottom w:val="nil"/>
          <w:right w:val="nil"/>
          <w:between w:val="nil"/>
        </w:pBdr>
        <w:shd w:val="clear" w:color="auto" w:fill="FFFFFF"/>
        <w:rPr>
          <w:rFonts w:ascii="Tahoma" w:hAnsi="Tahoma" w:cs="Tahoma"/>
          <w:color w:val="222222"/>
        </w:rPr>
      </w:pPr>
      <w:r w:rsidRPr="000273B4">
        <w:rPr>
          <w:rFonts w:ascii="Tahoma" w:eastAsia="Tahoma" w:hAnsi="Tahoma" w:cs="Tahoma"/>
          <w:color w:val="222222"/>
        </w:rPr>
        <w:t xml:space="preserve">schroom je niet proactief </w:t>
      </w:r>
      <w:proofErr w:type="spellStart"/>
      <w:r w:rsidRPr="000273B4">
        <w:rPr>
          <w:rFonts w:ascii="Tahoma" w:eastAsia="Tahoma" w:hAnsi="Tahoma" w:cs="Tahoma"/>
          <w:color w:val="222222"/>
        </w:rPr>
        <w:t>outbound</w:t>
      </w:r>
      <w:proofErr w:type="spellEnd"/>
      <w:r w:rsidRPr="000273B4">
        <w:rPr>
          <w:rFonts w:ascii="Tahoma" w:eastAsia="Tahoma" w:hAnsi="Tahoma" w:cs="Tahoma"/>
          <w:color w:val="222222"/>
        </w:rPr>
        <w:t xml:space="preserve"> te bellen om commercieel te adviseren</w:t>
      </w:r>
    </w:p>
    <w:p w:rsidR="000273B4" w:rsidRPr="000273B4" w:rsidRDefault="000273B4" w:rsidP="000273B4">
      <w:pPr>
        <w:numPr>
          <w:ilvl w:val="0"/>
          <w:numId w:val="13"/>
        </w:numPr>
        <w:pBdr>
          <w:top w:val="nil"/>
          <w:left w:val="nil"/>
          <w:bottom w:val="nil"/>
          <w:right w:val="nil"/>
          <w:between w:val="nil"/>
        </w:pBdr>
        <w:shd w:val="clear" w:color="auto" w:fill="FFFFFF"/>
        <w:rPr>
          <w:rFonts w:ascii="Tahoma" w:hAnsi="Tahoma" w:cs="Tahoma"/>
          <w:color w:val="222222"/>
        </w:rPr>
      </w:pPr>
      <w:r w:rsidRPr="000273B4">
        <w:rPr>
          <w:rFonts w:ascii="Tahoma" w:eastAsia="Tahoma" w:hAnsi="Tahoma" w:cs="Tahoma"/>
          <w:color w:val="222222"/>
        </w:rPr>
        <w:t>ben je digitaal vaardig</w:t>
      </w:r>
    </w:p>
    <w:p w:rsidR="000273B4" w:rsidRPr="000273B4" w:rsidRDefault="000273B4" w:rsidP="000273B4">
      <w:pPr>
        <w:numPr>
          <w:ilvl w:val="0"/>
          <w:numId w:val="13"/>
        </w:numPr>
        <w:pBdr>
          <w:top w:val="nil"/>
          <w:left w:val="nil"/>
          <w:bottom w:val="nil"/>
          <w:right w:val="nil"/>
          <w:between w:val="nil"/>
        </w:pBdr>
        <w:shd w:val="clear" w:color="auto" w:fill="FFFFFF"/>
        <w:rPr>
          <w:rFonts w:ascii="Tahoma" w:hAnsi="Tahoma" w:cs="Tahoma"/>
          <w:color w:val="222222"/>
        </w:rPr>
      </w:pPr>
      <w:r w:rsidRPr="000273B4">
        <w:rPr>
          <w:rFonts w:ascii="Tahoma" w:eastAsia="Tahoma" w:hAnsi="Tahoma" w:cs="Tahoma"/>
          <w:color w:val="222222"/>
        </w:rPr>
        <w:t>heb je de nodige lef en durf maar bewust van de risico’s</w:t>
      </w:r>
    </w:p>
    <w:p w:rsidR="000273B4" w:rsidRPr="000273B4" w:rsidRDefault="000273B4" w:rsidP="000273B4">
      <w:pPr>
        <w:numPr>
          <w:ilvl w:val="0"/>
          <w:numId w:val="13"/>
        </w:numPr>
        <w:pBdr>
          <w:top w:val="nil"/>
          <w:left w:val="nil"/>
          <w:bottom w:val="nil"/>
          <w:right w:val="nil"/>
          <w:between w:val="nil"/>
        </w:pBdr>
        <w:shd w:val="clear" w:color="auto" w:fill="FFFFFF"/>
        <w:rPr>
          <w:rFonts w:ascii="Tahoma" w:hAnsi="Tahoma" w:cs="Tahoma"/>
          <w:color w:val="222222"/>
        </w:rPr>
      </w:pPr>
      <w:r w:rsidRPr="000273B4">
        <w:rPr>
          <w:rFonts w:ascii="Tahoma" w:eastAsia="Tahoma" w:hAnsi="Tahoma" w:cs="Tahoma"/>
          <w:color w:val="222222"/>
        </w:rPr>
        <w:t>ben je prettige gesprekspartner</w:t>
      </w:r>
    </w:p>
    <w:p w:rsidR="000273B4" w:rsidRPr="000273B4" w:rsidRDefault="000273B4" w:rsidP="000273B4">
      <w:pPr>
        <w:numPr>
          <w:ilvl w:val="0"/>
          <w:numId w:val="13"/>
        </w:numPr>
        <w:pBdr>
          <w:top w:val="nil"/>
          <w:left w:val="nil"/>
          <w:bottom w:val="nil"/>
          <w:right w:val="nil"/>
          <w:between w:val="nil"/>
        </w:pBdr>
        <w:shd w:val="clear" w:color="auto" w:fill="FFFFFF"/>
        <w:rPr>
          <w:rFonts w:ascii="Tahoma" w:hAnsi="Tahoma" w:cs="Tahoma"/>
          <w:color w:val="222222"/>
        </w:rPr>
      </w:pPr>
      <w:r w:rsidRPr="000273B4">
        <w:rPr>
          <w:rFonts w:ascii="Tahoma" w:eastAsia="Tahoma" w:hAnsi="Tahoma" w:cs="Tahoma"/>
          <w:color w:val="222222"/>
        </w:rPr>
        <w:t>ben je een flexibele teamspeler</w:t>
      </w:r>
    </w:p>
    <w:p w:rsidR="000273B4" w:rsidRPr="000273B4" w:rsidRDefault="000273B4" w:rsidP="000273B4">
      <w:pPr>
        <w:numPr>
          <w:ilvl w:val="0"/>
          <w:numId w:val="13"/>
        </w:numPr>
        <w:pBdr>
          <w:top w:val="nil"/>
          <w:left w:val="nil"/>
          <w:bottom w:val="nil"/>
          <w:right w:val="nil"/>
          <w:between w:val="nil"/>
        </w:pBdr>
        <w:shd w:val="clear" w:color="auto" w:fill="FFFFFF"/>
        <w:rPr>
          <w:rFonts w:ascii="Tahoma" w:hAnsi="Tahoma" w:cs="Tahoma"/>
          <w:color w:val="222222"/>
        </w:rPr>
      </w:pPr>
      <w:r w:rsidRPr="000273B4">
        <w:rPr>
          <w:rFonts w:ascii="Tahoma" w:eastAsia="Tahoma" w:hAnsi="Tahoma" w:cs="Tahoma"/>
          <w:color w:val="222222"/>
        </w:rPr>
        <w:t>heb je minimaal een MBO4 diploma op zak</w:t>
      </w:r>
    </w:p>
    <w:p w:rsidR="000273B4" w:rsidRPr="000273B4" w:rsidRDefault="000273B4" w:rsidP="000273B4">
      <w:pPr>
        <w:numPr>
          <w:ilvl w:val="0"/>
          <w:numId w:val="13"/>
        </w:numPr>
        <w:pBdr>
          <w:top w:val="nil"/>
          <w:left w:val="nil"/>
          <w:bottom w:val="nil"/>
          <w:right w:val="nil"/>
          <w:between w:val="nil"/>
        </w:pBdr>
        <w:shd w:val="clear" w:color="auto" w:fill="FFFFFF"/>
        <w:rPr>
          <w:rFonts w:ascii="Tahoma" w:hAnsi="Tahoma" w:cs="Tahoma"/>
          <w:color w:val="222222"/>
        </w:rPr>
      </w:pPr>
      <w:r w:rsidRPr="000273B4">
        <w:rPr>
          <w:rFonts w:ascii="Tahoma" w:eastAsia="Tahoma" w:hAnsi="Tahoma" w:cs="Tahoma"/>
          <w:color w:val="222222"/>
        </w:rPr>
        <w:t xml:space="preserve">ben je </w:t>
      </w:r>
      <w:r w:rsidRPr="000273B4">
        <w:rPr>
          <w:rFonts w:ascii="Tahoma" w:hAnsi="Tahoma" w:cs="Tahoma"/>
          <w:color w:val="222222"/>
        </w:rPr>
        <w:t>minimaal 32 uur per week</w:t>
      </w:r>
      <w:r w:rsidRPr="000273B4">
        <w:rPr>
          <w:rFonts w:ascii="Tahoma" w:eastAsia="Tahoma" w:hAnsi="Tahoma" w:cs="Tahoma"/>
          <w:color w:val="222222"/>
        </w:rPr>
        <w:t xml:space="preserve"> beschikbaar voor minimaal 12 maanden in deze rol</w:t>
      </w:r>
    </w:p>
    <w:p w:rsidR="000273B4" w:rsidRPr="000273B4" w:rsidRDefault="000273B4" w:rsidP="000273B4">
      <w:pPr>
        <w:numPr>
          <w:ilvl w:val="0"/>
          <w:numId w:val="13"/>
        </w:numPr>
        <w:pBdr>
          <w:top w:val="nil"/>
          <w:left w:val="nil"/>
          <w:bottom w:val="nil"/>
          <w:right w:val="nil"/>
          <w:between w:val="nil"/>
        </w:pBdr>
        <w:shd w:val="clear" w:color="auto" w:fill="FFFFFF"/>
        <w:rPr>
          <w:rFonts w:ascii="Tahoma" w:hAnsi="Tahoma" w:cs="Tahoma"/>
          <w:color w:val="222222"/>
        </w:rPr>
      </w:pPr>
      <w:r w:rsidRPr="000273B4">
        <w:rPr>
          <w:rFonts w:ascii="Tahoma" w:eastAsia="Tahoma" w:hAnsi="Tahoma" w:cs="Tahoma"/>
          <w:color w:val="222222"/>
        </w:rPr>
        <w:t>en je bereid om ook buiten kantooruren te werken</w:t>
      </w:r>
    </w:p>
    <w:p w:rsidR="000273B4" w:rsidRPr="000273B4" w:rsidRDefault="000273B4" w:rsidP="000273B4">
      <w:pPr>
        <w:rPr>
          <w:rFonts w:ascii="Tahoma" w:hAnsi="Tahoma" w:cs="Tahoma"/>
          <w:b/>
        </w:rPr>
      </w:pPr>
    </w:p>
    <w:p w:rsidR="000273B4" w:rsidRPr="000273B4" w:rsidRDefault="000273B4" w:rsidP="000273B4">
      <w:pPr>
        <w:shd w:val="clear" w:color="auto" w:fill="FFFFFF"/>
        <w:rPr>
          <w:rFonts w:ascii="Tahoma" w:hAnsi="Tahoma" w:cs="Tahoma"/>
          <w:color w:val="222222"/>
        </w:rPr>
      </w:pPr>
      <w:r w:rsidRPr="000273B4">
        <w:rPr>
          <w:rFonts w:ascii="Tahoma" w:hAnsi="Tahoma" w:cs="Tahoma"/>
          <w:b/>
        </w:rPr>
        <w:t xml:space="preserve">Waarom zijn de </w:t>
      </w:r>
      <w:proofErr w:type="spellStart"/>
      <w:r w:rsidRPr="000273B4">
        <w:rPr>
          <w:rFonts w:ascii="Tahoma" w:hAnsi="Tahoma" w:cs="Tahoma"/>
          <w:b/>
        </w:rPr>
        <w:t>Wft’s</w:t>
      </w:r>
      <w:proofErr w:type="spellEnd"/>
      <w:r w:rsidRPr="000273B4">
        <w:rPr>
          <w:rFonts w:ascii="Tahoma" w:hAnsi="Tahoma" w:cs="Tahoma"/>
          <w:b/>
        </w:rPr>
        <w:t xml:space="preserve"> zo belangrijk?</w:t>
      </w:r>
      <w:r w:rsidRPr="000273B4">
        <w:rPr>
          <w:rFonts w:ascii="Tahoma" w:hAnsi="Tahoma" w:cs="Tahoma"/>
        </w:rPr>
        <w:br/>
      </w:r>
      <w:r w:rsidRPr="000273B4">
        <w:rPr>
          <w:rFonts w:ascii="Tahoma" w:hAnsi="Tahoma" w:cs="Tahoma"/>
          <w:color w:val="222222"/>
        </w:rPr>
        <w:t>Stel: je solliciteert als vrachtwagenchauffeur. Tijdens het sollicitatiegesprek zeg je dat je geen groot rijbewijs hebt, maar wel van plan bent deze te halen. Kleine kans dat je wordt aangenomen. Als jij jouw vrachtwagen niet goed kan besturen veroorzaak je ongelukken op de weg. Daarnaast kun je een boete krijgen voor het rijden zonder rijbewijs. En in beide gevallen is het transportbedrijf aansprakelijk. Die risico’s neemt het bedrijf natuurlijk liever niet.</w:t>
      </w:r>
    </w:p>
    <w:p w:rsidR="000273B4" w:rsidRPr="000273B4" w:rsidRDefault="000273B4" w:rsidP="000273B4">
      <w:pPr>
        <w:shd w:val="clear" w:color="auto" w:fill="FFFFFF"/>
        <w:rPr>
          <w:rFonts w:ascii="Tahoma" w:hAnsi="Tahoma" w:cs="Tahoma"/>
          <w:color w:val="222222"/>
        </w:rPr>
      </w:pPr>
      <w:r w:rsidRPr="000273B4">
        <w:rPr>
          <w:rFonts w:ascii="Tahoma" w:hAnsi="Tahoma" w:cs="Tahoma"/>
          <w:color w:val="222222"/>
        </w:rPr>
        <w:t xml:space="preserve">Hetzelfde geldt voor de financiële wereld. Als je bij de bank werkt, moet je ook in bezit zijn van het juiste ‘rijbewijs’. Anders gezegd: je moet aan alle vakbekwaamheidseisen voldoen die de </w:t>
      </w:r>
      <w:proofErr w:type="spellStart"/>
      <w:r w:rsidRPr="000273B4">
        <w:rPr>
          <w:rFonts w:ascii="Tahoma" w:hAnsi="Tahoma" w:cs="Tahoma"/>
          <w:color w:val="222222"/>
        </w:rPr>
        <w:t>Wft</w:t>
      </w:r>
      <w:proofErr w:type="spellEnd"/>
      <w:r w:rsidRPr="000273B4">
        <w:rPr>
          <w:rFonts w:ascii="Tahoma" w:hAnsi="Tahoma" w:cs="Tahoma"/>
          <w:color w:val="222222"/>
        </w:rPr>
        <w:t xml:space="preserve"> voorschrijft.</w:t>
      </w:r>
    </w:p>
    <w:p w:rsidR="000273B4" w:rsidRPr="000273B4" w:rsidRDefault="000273B4" w:rsidP="000273B4">
      <w:pPr>
        <w:shd w:val="clear" w:color="auto" w:fill="FFFFFF"/>
        <w:rPr>
          <w:rFonts w:ascii="Tahoma" w:hAnsi="Tahoma" w:cs="Tahoma"/>
          <w:color w:val="222222"/>
        </w:rPr>
      </w:pPr>
      <w:r w:rsidRPr="000273B4">
        <w:rPr>
          <w:rFonts w:ascii="Tahoma" w:hAnsi="Tahoma" w:cs="Tahoma"/>
          <w:color w:val="222222"/>
        </w:rPr>
        <w:t xml:space="preserve">Voldoe je niet aan alle eisen, dan lopen de bank en jijzelf grote risico’s. Dus aan de bak voor de relevante </w:t>
      </w:r>
      <w:proofErr w:type="spellStart"/>
      <w:r w:rsidRPr="000273B4">
        <w:rPr>
          <w:rFonts w:ascii="Tahoma" w:hAnsi="Tahoma" w:cs="Tahoma"/>
          <w:color w:val="222222"/>
        </w:rPr>
        <w:t>Wft</w:t>
      </w:r>
      <w:proofErr w:type="spellEnd"/>
      <w:r w:rsidRPr="000273B4">
        <w:rPr>
          <w:rFonts w:ascii="Tahoma" w:hAnsi="Tahoma" w:cs="Tahoma"/>
          <w:color w:val="222222"/>
        </w:rPr>
        <w:t xml:space="preserve"> certificaten.</w:t>
      </w:r>
    </w:p>
    <w:p w:rsidR="000273B4" w:rsidRPr="000273B4" w:rsidRDefault="000273B4" w:rsidP="000273B4">
      <w:pPr>
        <w:rPr>
          <w:rFonts w:ascii="Tahoma" w:hAnsi="Tahoma" w:cs="Tahoma"/>
          <w:b/>
          <w:color w:val="0070C0"/>
        </w:rPr>
      </w:pPr>
    </w:p>
    <w:p w:rsidR="000273B4" w:rsidRPr="000273B4" w:rsidRDefault="000273B4" w:rsidP="000273B4">
      <w:pPr>
        <w:spacing w:line="276" w:lineRule="auto"/>
        <w:rPr>
          <w:rFonts w:ascii="Tahoma" w:hAnsi="Tahoma" w:cs="Tahoma"/>
          <w:color w:val="222222"/>
          <w:highlight w:val="white"/>
        </w:rPr>
      </w:pPr>
      <w:bookmarkStart w:id="0" w:name="_heading=h.30j0zll" w:colFirst="0" w:colLast="0"/>
      <w:bookmarkEnd w:id="0"/>
      <w:r w:rsidRPr="000273B4">
        <w:rPr>
          <w:rFonts w:ascii="Tahoma" w:hAnsi="Tahoma" w:cs="Tahoma"/>
          <w:b/>
          <w:highlight w:val="white"/>
        </w:rPr>
        <w:t>Wat wij jou bieden</w:t>
      </w:r>
      <w:r w:rsidRPr="000273B4">
        <w:rPr>
          <w:rFonts w:ascii="Tahoma" w:hAnsi="Tahoma" w:cs="Tahoma"/>
          <w:b/>
          <w:color w:val="222222"/>
          <w:highlight w:val="white"/>
        </w:rPr>
        <w:br/>
      </w:r>
      <w:r w:rsidRPr="000273B4">
        <w:rPr>
          <w:rFonts w:ascii="Tahoma" w:hAnsi="Tahoma" w:cs="Tahoma"/>
          <w:color w:val="222222"/>
          <w:highlight w:val="white"/>
        </w:rPr>
        <w:t>Een mooie start als adviseur in de financiële wereld;</w:t>
      </w:r>
      <w:r w:rsidRPr="000273B4">
        <w:rPr>
          <w:rFonts w:ascii="Tahoma" w:hAnsi="Tahoma" w:cs="Tahoma"/>
          <w:b/>
          <w:color w:val="222222"/>
          <w:highlight w:val="white"/>
        </w:rPr>
        <w:br/>
      </w:r>
      <w:r w:rsidRPr="000273B4">
        <w:rPr>
          <w:rFonts w:ascii="Tahoma" w:hAnsi="Tahoma" w:cs="Tahoma"/>
          <w:color w:val="222222"/>
          <w:highlight w:val="white"/>
        </w:rPr>
        <w:t>Een baan voor 32- 36 uur per week;</w:t>
      </w:r>
      <w:r w:rsidRPr="000273B4">
        <w:rPr>
          <w:rFonts w:ascii="Tahoma" w:hAnsi="Tahoma" w:cs="Tahoma"/>
          <w:b/>
          <w:color w:val="222222"/>
          <w:highlight w:val="white"/>
        </w:rPr>
        <w:br/>
      </w:r>
      <w:r w:rsidRPr="000273B4">
        <w:rPr>
          <w:rFonts w:ascii="Tahoma" w:hAnsi="Tahoma" w:cs="Tahoma"/>
          <w:color w:val="222222"/>
          <w:highlight w:val="white"/>
        </w:rPr>
        <w:t xml:space="preserve">Een salaris tussen de €13,28 (WFT Basis) en €14,76 (in bezit van 3 </w:t>
      </w:r>
      <w:proofErr w:type="spellStart"/>
      <w:r w:rsidRPr="000273B4">
        <w:rPr>
          <w:rFonts w:ascii="Tahoma" w:hAnsi="Tahoma" w:cs="Tahoma"/>
          <w:color w:val="222222"/>
          <w:highlight w:val="white"/>
        </w:rPr>
        <w:t>WFT’s</w:t>
      </w:r>
      <w:proofErr w:type="spellEnd"/>
      <w:r w:rsidRPr="000273B4">
        <w:rPr>
          <w:rFonts w:ascii="Tahoma" w:hAnsi="Tahoma" w:cs="Tahoma"/>
          <w:color w:val="222222"/>
          <w:highlight w:val="white"/>
        </w:rPr>
        <w:t xml:space="preserve"> basis,</w:t>
      </w:r>
      <w:r w:rsidRPr="000273B4">
        <w:rPr>
          <w:rFonts w:ascii="Tahoma" w:hAnsi="Tahoma" w:cs="Tahoma"/>
        </w:rPr>
        <w:t xml:space="preserve"> schadeverzekeringen particulier en consumptief krediet</w:t>
      </w:r>
      <w:r w:rsidRPr="000273B4">
        <w:rPr>
          <w:rFonts w:ascii="Tahoma" w:hAnsi="Tahoma" w:cs="Tahoma"/>
          <w:color w:val="222222"/>
          <w:highlight w:val="white"/>
        </w:rPr>
        <w:t>) per uur;</w:t>
      </w:r>
      <w:r w:rsidRPr="000273B4">
        <w:rPr>
          <w:rFonts w:ascii="Tahoma" w:hAnsi="Tahoma" w:cs="Tahoma"/>
          <w:color w:val="222222"/>
          <w:highlight w:val="white"/>
        </w:rPr>
        <w:br/>
        <w:t>Een omgeving waar jouw ontwikkeling centraal staat;</w:t>
      </w:r>
      <w:r w:rsidRPr="000273B4">
        <w:rPr>
          <w:rFonts w:ascii="Tahoma" w:hAnsi="Tahoma" w:cs="Tahoma"/>
          <w:b/>
          <w:color w:val="222222"/>
          <w:highlight w:val="white"/>
        </w:rPr>
        <w:br/>
      </w:r>
      <w:r w:rsidRPr="000273B4">
        <w:rPr>
          <w:rFonts w:ascii="Tahoma" w:hAnsi="Tahoma" w:cs="Tahoma"/>
          <w:color w:val="222222"/>
          <w:highlight w:val="white"/>
        </w:rPr>
        <w:t>Professionele begeleiding in de vorm van een 16 weken durend opleidingstraject vanuit ABN AMRO;</w:t>
      </w:r>
      <w:r w:rsidRPr="000273B4">
        <w:rPr>
          <w:rFonts w:ascii="Tahoma" w:hAnsi="Tahoma" w:cs="Tahoma"/>
          <w:b/>
          <w:color w:val="222222"/>
          <w:highlight w:val="white"/>
        </w:rPr>
        <w:br/>
      </w:r>
      <w:r w:rsidRPr="000273B4">
        <w:rPr>
          <w:rFonts w:ascii="Tahoma" w:hAnsi="Tahoma" w:cs="Tahoma"/>
          <w:color w:val="222222"/>
          <w:highlight w:val="white"/>
        </w:rPr>
        <w:t>Reiskostenvergoeding; OV-kosten worden volledig vergoed.</w:t>
      </w:r>
    </w:p>
    <w:p w:rsidR="000273B4" w:rsidRPr="000273B4" w:rsidRDefault="000273B4" w:rsidP="000273B4">
      <w:pPr>
        <w:spacing w:line="276" w:lineRule="auto"/>
        <w:rPr>
          <w:rFonts w:ascii="Tahoma" w:hAnsi="Tahoma" w:cs="Tahoma"/>
          <w:color w:val="222222"/>
          <w:highlight w:val="white"/>
        </w:rPr>
      </w:pPr>
    </w:p>
    <w:p w:rsidR="000273B4" w:rsidRPr="000273B4" w:rsidRDefault="000273B4" w:rsidP="000273B4">
      <w:pPr>
        <w:spacing w:line="276" w:lineRule="auto"/>
        <w:rPr>
          <w:rFonts w:ascii="Tahoma" w:hAnsi="Tahoma" w:cs="Tahoma"/>
          <w:b/>
          <w:highlight w:val="white"/>
        </w:rPr>
      </w:pPr>
      <w:r w:rsidRPr="000273B4">
        <w:rPr>
          <w:rFonts w:ascii="Tahoma" w:hAnsi="Tahoma" w:cs="Tahoma"/>
          <w:b/>
          <w:highlight w:val="white"/>
        </w:rPr>
        <w:t>Wat we verder kunnen bieden</w:t>
      </w:r>
    </w:p>
    <w:p w:rsidR="000273B4" w:rsidRPr="000273B4" w:rsidRDefault="000273B4" w:rsidP="000273B4">
      <w:pPr>
        <w:rPr>
          <w:rFonts w:ascii="Tahoma" w:hAnsi="Tahoma" w:cs="Tahoma"/>
        </w:rPr>
      </w:pPr>
      <w:r w:rsidRPr="000273B4">
        <w:rPr>
          <w:rFonts w:ascii="Tahoma" w:hAnsi="Tahoma" w:cs="Tahoma"/>
        </w:rPr>
        <w:t>Afhankelijk van jouw persoonlijke situatie en benodigdheden zijn er aanpassingen mogelijk op het gebied van:</w:t>
      </w:r>
    </w:p>
    <w:p w:rsidR="000273B4" w:rsidRPr="000273B4" w:rsidRDefault="000273B4" w:rsidP="000273B4">
      <w:pPr>
        <w:numPr>
          <w:ilvl w:val="0"/>
          <w:numId w:val="12"/>
        </w:numPr>
        <w:pBdr>
          <w:top w:val="nil"/>
          <w:left w:val="nil"/>
          <w:bottom w:val="nil"/>
          <w:right w:val="nil"/>
          <w:between w:val="nil"/>
        </w:pBdr>
        <w:spacing w:line="288" w:lineRule="auto"/>
        <w:rPr>
          <w:rFonts w:ascii="Tahoma" w:hAnsi="Tahoma" w:cs="Tahoma"/>
          <w:color w:val="000000"/>
        </w:rPr>
      </w:pPr>
      <w:r w:rsidRPr="000273B4">
        <w:rPr>
          <w:rFonts w:ascii="Tahoma" w:hAnsi="Tahoma" w:cs="Tahoma"/>
          <w:color w:val="000000"/>
        </w:rPr>
        <w:t xml:space="preserve">Extra begeleiding op de werkplek, een vast aanspreekpunt; </w:t>
      </w:r>
    </w:p>
    <w:p w:rsidR="000273B4" w:rsidRPr="000273B4" w:rsidRDefault="000273B4" w:rsidP="000273B4">
      <w:pPr>
        <w:numPr>
          <w:ilvl w:val="0"/>
          <w:numId w:val="12"/>
        </w:numPr>
        <w:pBdr>
          <w:top w:val="nil"/>
          <w:left w:val="nil"/>
          <w:bottom w:val="nil"/>
          <w:right w:val="nil"/>
          <w:between w:val="nil"/>
        </w:pBdr>
        <w:spacing w:line="288" w:lineRule="auto"/>
        <w:rPr>
          <w:rFonts w:ascii="Tahoma" w:hAnsi="Tahoma" w:cs="Tahoma"/>
        </w:rPr>
      </w:pPr>
      <w:r w:rsidRPr="000273B4">
        <w:rPr>
          <w:rFonts w:ascii="Tahoma" w:hAnsi="Tahoma" w:cs="Tahoma"/>
        </w:rPr>
        <w:t xml:space="preserve">Een inwerktraject </w:t>
      </w:r>
    </w:p>
    <w:p w:rsidR="000273B4" w:rsidRPr="000273B4" w:rsidRDefault="000273B4" w:rsidP="000273B4">
      <w:pPr>
        <w:numPr>
          <w:ilvl w:val="0"/>
          <w:numId w:val="12"/>
        </w:numPr>
        <w:pBdr>
          <w:top w:val="nil"/>
          <w:left w:val="nil"/>
          <w:bottom w:val="nil"/>
          <w:right w:val="nil"/>
          <w:between w:val="nil"/>
        </w:pBdr>
        <w:spacing w:line="288" w:lineRule="auto"/>
        <w:rPr>
          <w:rFonts w:ascii="Tahoma" w:hAnsi="Tahoma" w:cs="Tahoma"/>
          <w:color w:val="000000"/>
        </w:rPr>
      </w:pPr>
      <w:r w:rsidRPr="000273B4">
        <w:rPr>
          <w:rFonts w:ascii="Tahoma" w:hAnsi="Tahoma" w:cs="Tahoma"/>
        </w:rPr>
        <w:t>Optie tot b</w:t>
      </w:r>
      <w:r w:rsidRPr="000273B4">
        <w:rPr>
          <w:rFonts w:ascii="Tahoma" w:hAnsi="Tahoma" w:cs="Tahoma"/>
          <w:color w:val="000000"/>
        </w:rPr>
        <w:t>egeleiding van een jobcoach;</w:t>
      </w:r>
    </w:p>
    <w:p w:rsidR="000273B4" w:rsidRPr="000273B4" w:rsidRDefault="000273B4" w:rsidP="000273B4">
      <w:pPr>
        <w:numPr>
          <w:ilvl w:val="0"/>
          <w:numId w:val="12"/>
        </w:numPr>
        <w:pBdr>
          <w:top w:val="nil"/>
          <w:left w:val="nil"/>
          <w:bottom w:val="nil"/>
          <w:right w:val="nil"/>
          <w:between w:val="nil"/>
        </w:pBdr>
        <w:spacing w:line="288" w:lineRule="auto"/>
        <w:rPr>
          <w:rFonts w:ascii="Tahoma" w:hAnsi="Tahoma" w:cs="Tahoma"/>
          <w:color w:val="000000"/>
        </w:rPr>
      </w:pPr>
      <w:r w:rsidRPr="000273B4">
        <w:rPr>
          <w:rFonts w:ascii="Tahoma" w:hAnsi="Tahoma" w:cs="Tahoma"/>
          <w:color w:val="000000"/>
        </w:rPr>
        <w:t>Ondersteuning in papierwerk/ financiële zaken;</w:t>
      </w:r>
    </w:p>
    <w:p w:rsidR="000273B4" w:rsidRPr="000273B4" w:rsidRDefault="000273B4" w:rsidP="000273B4">
      <w:pPr>
        <w:numPr>
          <w:ilvl w:val="0"/>
          <w:numId w:val="12"/>
        </w:numPr>
        <w:pBdr>
          <w:top w:val="nil"/>
          <w:left w:val="nil"/>
          <w:bottom w:val="nil"/>
          <w:right w:val="nil"/>
          <w:between w:val="nil"/>
        </w:pBdr>
        <w:spacing w:line="288" w:lineRule="auto"/>
        <w:rPr>
          <w:rFonts w:ascii="Tahoma" w:hAnsi="Tahoma" w:cs="Tahoma"/>
          <w:color w:val="000000"/>
        </w:rPr>
      </w:pPr>
      <w:r w:rsidRPr="000273B4">
        <w:rPr>
          <w:rFonts w:ascii="Tahoma" w:hAnsi="Tahoma" w:cs="Tahoma"/>
          <w:color w:val="000000"/>
        </w:rPr>
        <w:t>Aangepaste werkplek/voorzieningen;</w:t>
      </w:r>
    </w:p>
    <w:p w:rsidR="000273B4" w:rsidRPr="000273B4" w:rsidRDefault="000273B4" w:rsidP="000273B4">
      <w:pPr>
        <w:numPr>
          <w:ilvl w:val="0"/>
          <w:numId w:val="12"/>
        </w:numPr>
        <w:pBdr>
          <w:top w:val="nil"/>
          <w:left w:val="nil"/>
          <w:bottom w:val="nil"/>
          <w:right w:val="nil"/>
          <w:between w:val="nil"/>
        </w:pBdr>
        <w:spacing w:line="288" w:lineRule="auto"/>
        <w:rPr>
          <w:rFonts w:ascii="Tahoma" w:hAnsi="Tahoma" w:cs="Tahoma"/>
          <w:color w:val="000000"/>
        </w:rPr>
      </w:pPr>
      <w:r w:rsidRPr="000273B4">
        <w:rPr>
          <w:rFonts w:ascii="Tahoma" w:hAnsi="Tahoma" w:cs="Tahoma"/>
          <w:color w:val="000000"/>
        </w:rPr>
        <w:t>Optie tot inzet proefplaatsing.</w:t>
      </w:r>
    </w:p>
    <w:p w:rsidR="000273B4" w:rsidRPr="000273B4" w:rsidRDefault="000273B4" w:rsidP="000273B4">
      <w:pPr>
        <w:rPr>
          <w:rFonts w:ascii="Tahoma" w:hAnsi="Tahoma" w:cs="Tahoma"/>
        </w:rPr>
      </w:pPr>
    </w:p>
    <w:p w:rsidR="00575F4B" w:rsidRPr="000273B4" w:rsidRDefault="00575F4B" w:rsidP="00C1456B">
      <w:pPr>
        <w:spacing w:line="276" w:lineRule="auto"/>
        <w:rPr>
          <w:rFonts w:ascii="Tahoma" w:eastAsia="Tahoma" w:hAnsi="Tahoma" w:cs="Tahoma"/>
          <w:color w:val="000000"/>
        </w:rPr>
      </w:pPr>
      <w:bookmarkStart w:id="1" w:name="_GoBack"/>
      <w:bookmarkEnd w:id="1"/>
    </w:p>
    <w:sectPr w:rsidR="00575F4B" w:rsidRPr="000273B4">
      <w:headerReference w:type="first" r:id="rId7"/>
      <w:footerReference w:type="first" r:id="rId8"/>
      <w:pgSz w:w="11906" w:h="16838"/>
      <w:pgMar w:top="1418" w:right="1418" w:bottom="1418" w:left="1418" w:header="708" w:footer="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B8D" w:rsidRDefault="0067321C">
      <w:r>
        <w:separator/>
      </w:r>
    </w:p>
  </w:endnote>
  <w:endnote w:type="continuationSeparator" w:id="0">
    <w:p w:rsidR="00FC2B8D" w:rsidRDefault="0067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F4B" w:rsidRDefault="00042CBE">
    <w:pPr>
      <w:pBdr>
        <w:top w:val="nil"/>
        <w:left w:val="nil"/>
        <w:bottom w:val="nil"/>
        <w:right w:val="nil"/>
        <w:between w:val="nil"/>
      </w:pBdr>
      <w:tabs>
        <w:tab w:val="center" w:pos="4153"/>
        <w:tab w:val="right" w:pos="8306"/>
      </w:tabs>
      <w:spacing w:line="288" w:lineRule="auto"/>
      <w:rPr>
        <w:rFonts w:ascii="Tahoma" w:eastAsia="Tahoma" w:hAnsi="Tahoma" w:cs="Tahoma"/>
        <w:color w:val="000000"/>
      </w:rPr>
    </w:pPr>
    <w:r w:rsidRPr="00451A8F">
      <w:rPr>
        <w:noProof/>
        <w:szCs w:val="18"/>
        <w:lang w:val="en-US" w:eastAsia="en-US"/>
      </w:rPr>
      <w:drawing>
        <wp:anchor distT="0" distB="0" distL="114300" distR="114300" simplePos="0" relativeHeight="251661312" behindDoc="0" locked="0" layoutInCell="1" allowOverlap="1" wp14:anchorId="46D06B87" wp14:editId="44B9FBAD">
          <wp:simplePos x="0" y="0"/>
          <wp:positionH relativeFrom="page">
            <wp:posOffset>4829175</wp:posOffset>
          </wp:positionH>
          <wp:positionV relativeFrom="margin">
            <wp:posOffset>8639810</wp:posOffset>
          </wp:positionV>
          <wp:extent cx="2519680" cy="125984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L_Logo_RGB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1259840"/>
                  </a:xfrm>
                  <a:prstGeom prst="rect">
                    <a:avLst/>
                  </a:prstGeom>
                </pic:spPr>
              </pic:pic>
            </a:graphicData>
          </a:graphic>
          <wp14:sizeRelH relativeFrom="margin">
            <wp14:pctWidth>0</wp14:pctWidth>
          </wp14:sizeRelH>
          <wp14:sizeRelV relativeFrom="margin">
            <wp14:pctHeight>0</wp14:pctHeight>
          </wp14:sizeRelV>
        </wp:anchor>
      </w:drawing>
    </w:r>
    <w:r w:rsidR="0067321C">
      <w:rPr>
        <w:rFonts w:ascii="Tahoma" w:eastAsia="Tahoma" w:hAnsi="Tahoma" w:cs="Tahoma"/>
        <w:color w:val="000000"/>
      </w:rPr>
      <w:t xml:space="preserve">                                                                                                 </w:t>
    </w:r>
    <w:r w:rsidR="0067321C">
      <w:rPr>
        <w:rFonts w:ascii="Tahoma" w:eastAsia="Tahoma" w:hAnsi="Tahoma" w:cs="Tahoma"/>
        <w:color w:val="000000"/>
      </w:rPr>
      <w:tab/>
    </w:r>
    <w:r w:rsidR="0067321C">
      <w:rPr>
        <w:rFonts w:ascii="Tahoma" w:eastAsia="Tahoma" w:hAnsi="Tahoma" w:cs="Tahoma"/>
        <w:color w:val="000000"/>
      </w:rPr>
      <w:tab/>
    </w:r>
    <w:r w:rsidR="0067321C">
      <w:rPr>
        <w:rFonts w:ascii="Tahoma" w:eastAsia="Tahoma" w:hAnsi="Tahoma" w:cs="Tahoma"/>
        <w:color w:val="000000"/>
      </w:rPr>
      <w:tab/>
    </w:r>
    <w:r w:rsidR="0067321C">
      <w:rPr>
        <w:rFonts w:ascii="Tahoma" w:eastAsia="Tahoma" w:hAnsi="Tahoma" w:cs="Tahoma"/>
        <w:color w:val="000000"/>
      </w:rPr>
      <w:tab/>
      <w:t xml:space="preserve"> </w:t>
    </w:r>
    <w:r w:rsidR="0067321C">
      <w:rPr>
        <w:rFonts w:ascii="Tahoma" w:eastAsia="Tahoma" w:hAnsi="Tahoma" w:cs="Tahoma"/>
        <w:color w:val="000000"/>
      </w:rPr>
      <w:tab/>
    </w:r>
    <w:r w:rsidR="0067321C">
      <w:rPr>
        <w:rFonts w:ascii="Tahoma" w:eastAsia="Tahoma" w:hAnsi="Tahoma" w:cs="Tahoma"/>
        <w:color w:val="000000"/>
      </w:rPr>
      <w:tab/>
    </w:r>
    <w:r w:rsidR="0067321C">
      <w:rPr>
        <w:rFonts w:ascii="Tahoma" w:eastAsia="Tahoma" w:hAnsi="Tahoma" w:cs="Tahoma"/>
        <w:color w:val="000000"/>
      </w:rPr>
      <w:tab/>
    </w:r>
    <w:r w:rsidR="0067321C">
      <w:rPr>
        <w:rFonts w:ascii="Tahoma" w:eastAsia="Tahoma" w:hAnsi="Tahoma" w:cs="Tahoma"/>
        <w:color w:val="000000"/>
      </w:rPr>
      <w:tab/>
    </w:r>
    <w:r w:rsidR="0067321C">
      <w:rPr>
        <w:rFonts w:ascii="Tahoma" w:eastAsia="Tahoma" w:hAnsi="Tahoma" w:cs="Tahoma"/>
        <w:color w:val="000000"/>
      </w:rPr>
      <w:tab/>
      <w:t xml:space="preserve">   </w:t>
    </w:r>
    <w:r w:rsidR="0067321C">
      <w:rPr>
        <w:rFonts w:ascii="Tahoma" w:eastAsia="Tahoma" w:hAnsi="Tahoma" w:cs="Tahoma"/>
        <w:color w:val="000000"/>
      </w:rPr>
      <w:tab/>
      <w:t xml:space="preserve">     </w:t>
    </w:r>
    <w:r w:rsidR="0067321C">
      <w:rPr>
        <w:noProof/>
        <w:lang w:val="en-US" w:eastAsia="en-US"/>
      </w:rPr>
      <w:drawing>
        <wp:anchor distT="0" distB="0" distL="114300" distR="114300" simplePos="0" relativeHeight="251659264" behindDoc="0" locked="0" layoutInCell="1" hidden="0" allowOverlap="1">
          <wp:simplePos x="0" y="0"/>
          <wp:positionH relativeFrom="margin">
            <wp:posOffset>1</wp:posOffset>
          </wp:positionH>
          <wp:positionV relativeFrom="paragraph">
            <wp:posOffset>0</wp:posOffset>
          </wp:positionV>
          <wp:extent cx="2103120" cy="31686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103120" cy="31686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B8D" w:rsidRDefault="0067321C">
      <w:r>
        <w:separator/>
      </w:r>
    </w:p>
  </w:footnote>
  <w:footnote w:type="continuationSeparator" w:id="0">
    <w:p w:rsidR="00FC2B8D" w:rsidRDefault="0067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F4B" w:rsidRDefault="0067321C">
    <w:pPr>
      <w:pBdr>
        <w:top w:val="nil"/>
        <w:left w:val="nil"/>
        <w:bottom w:val="nil"/>
        <w:right w:val="nil"/>
        <w:between w:val="nil"/>
      </w:pBdr>
      <w:tabs>
        <w:tab w:val="center" w:pos="4153"/>
        <w:tab w:val="right" w:pos="8306"/>
      </w:tabs>
      <w:rPr>
        <w:rFonts w:ascii="Arial" w:eastAsia="Arial" w:hAnsi="Arial" w:cs="Arial"/>
        <w:color w:val="000000"/>
      </w:rPr>
    </w:pPr>
    <w:r>
      <w:rPr>
        <w:noProof/>
        <w:lang w:val="en-US" w:eastAsia="en-US"/>
      </w:rPr>
      <w:drawing>
        <wp:anchor distT="0" distB="0" distL="0" distR="0" simplePos="0" relativeHeight="251658240" behindDoc="0" locked="0" layoutInCell="1" hidden="0" allowOverlap="1">
          <wp:simplePos x="0" y="0"/>
          <wp:positionH relativeFrom="margin">
            <wp:posOffset>-885824</wp:posOffset>
          </wp:positionH>
          <wp:positionV relativeFrom="paragraph">
            <wp:posOffset>-445633</wp:posOffset>
          </wp:positionV>
          <wp:extent cx="7734300" cy="2693534"/>
          <wp:effectExtent l="0" t="0" r="0" b="0"/>
          <wp:wrapSquare wrapText="bothSides" distT="0" distB="0" distL="0" distR="0"/>
          <wp:docPr id="2" name="image4.png" descr="Macintosh HD:Users:Sietze:Desktop:Middel 1.png"/>
          <wp:cNvGraphicFramePr/>
          <a:graphic xmlns:a="http://schemas.openxmlformats.org/drawingml/2006/main">
            <a:graphicData uri="http://schemas.openxmlformats.org/drawingml/2006/picture">
              <pic:pic xmlns:pic="http://schemas.openxmlformats.org/drawingml/2006/picture">
                <pic:nvPicPr>
                  <pic:cNvPr id="0" name="image4.png" descr="Macintosh HD:Users:Sietze:Desktop:Middel 1.png"/>
                  <pic:cNvPicPr preferRelativeResize="0"/>
                </pic:nvPicPr>
                <pic:blipFill>
                  <a:blip r:embed="rId1"/>
                  <a:srcRect/>
                  <a:stretch>
                    <a:fillRect/>
                  </a:stretch>
                </pic:blipFill>
                <pic:spPr>
                  <a:xfrm>
                    <a:off x="0" y="0"/>
                    <a:ext cx="7734300" cy="2693534"/>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BD24494"/>
    <w:lvl w:ilvl="0">
      <w:start w:val="1"/>
      <w:numFmt w:val="lowerRoman"/>
      <w:pStyle w:val="ListNumber3"/>
      <w:lvlText w:val="%1."/>
      <w:lvlJc w:val="right"/>
      <w:pPr>
        <w:tabs>
          <w:tab w:val="num" w:pos="746"/>
        </w:tabs>
        <w:ind w:left="746" w:hanging="180"/>
      </w:pPr>
      <w:rPr>
        <w:rFonts w:hint="default"/>
      </w:rPr>
    </w:lvl>
  </w:abstractNum>
  <w:abstractNum w:abstractNumId="1" w15:restartNumberingAfterBreak="0">
    <w:nsid w:val="12FA3C82"/>
    <w:multiLevelType w:val="multilevel"/>
    <w:tmpl w:val="10B2E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1755A5"/>
    <w:multiLevelType w:val="hybridMultilevel"/>
    <w:tmpl w:val="E69A6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DC2C6C"/>
    <w:multiLevelType w:val="multilevel"/>
    <w:tmpl w:val="F102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15ACA"/>
    <w:multiLevelType w:val="hybridMultilevel"/>
    <w:tmpl w:val="61F0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42F2E"/>
    <w:multiLevelType w:val="hybridMultilevel"/>
    <w:tmpl w:val="4BCC41BE"/>
    <w:lvl w:ilvl="0" w:tplc="093467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561063"/>
    <w:multiLevelType w:val="hybridMultilevel"/>
    <w:tmpl w:val="E76EF310"/>
    <w:lvl w:ilvl="0" w:tplc="093467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005189"/>
    <w:multiLevelType w:val="hybridMultilevel"/>
    <w:tmpl w:val="9CF0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52878"/>
    <w:multiLevelType w:val="multilevel"/>
    <w:tmpl w:val="6412984A"/>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57E7DA2"/>
    <w:multiLevelType w:val="hybridMultilevel"/>
    <w:tmpl w:val="EC7AB7B6"/>
    <w:lvl w:ilvl="0" w:tplc="093467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609597B"/>
    <w:multiLevelType w:val="multilevel"/>
    <w:tmpl w:val="FDBC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8928D4"/>
    <w:multiLevelType w:val="hybridMultilevel"/>
    <w:tmpl w:val="2BB4F5B2"/>
    <w:lvl w:ilvl="0" w:tplc="95A4610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40626C"/>
    <w:multiLevelType w:val="multilevel"/>
    <w:tmpl w:val="4C78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0"/>
  </w:num>
  <w:num w:numId="4">
    <w:abstractNumId w:val="9"/>
  </w:num>
  <w:num w:numId="5">
    <w:abstractNumId w:val="5"/>
  </w:num>
  <w:num w:numId="6">
    <w:abstractNumId w:val="2"/>
  </w:num>
  <w:num w:numId="7">
    <w:abstractNumId w:val="7"/>
  </w:num>
  <w:num w:numId="8">
    <w:abstractNumId w:val="4"/>
  </w:num>
  <w:num w:numId="9">
    <w:abstractNumId w:val="12"/>
  </w:num>
  <w:num w:numId="10">
    <w:abstractNumId w:val="1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4B"/>
    <w:rsid w:val="000273B4"/>
    <w:rsid w:val="00042CBE"/>
    <w:rsid w:val="00082245"/>
    <w:rsid w:val="00125B48"/>
    <w:rsid w:val="001B564B"/>
    <w:rsid w:val="001F56E9"/>
    <w:rsid w:val="00390C22"/>
    <w:rsid w:val="00476C11"/>
    <w:rsid w:val="00575F4B"/>
    <w:rsid w:val="0057743A"/>
    <w:rsid w:val="005953EB"/>
    <w:rsid w:val="005F5B48"/>
    <w:rsid w:val="006263E7"/>
    <w:rsid w:val="00646068"/>
    <w:rsid w:val="0067321C"/>
    <w:rsid w:val="00732E9E"/>
    <w:rsid w:val="00773960"/>
    <w:rsid w:val="00885669"/>
    <w:rsid w:val="00906FD2"/>
    <w:rsid w:val="009B588D"/>
    <w:rsid w:val="009F4974"/>
    <w:rsid w:val="00AD5219"/>
    <w:rsid w:val="00AE7E35"/>
    <w:rsid w:val="00AF60CC"/>
    <w:rsid w:val="00B44A53"/>
    <w:rsid w:val="00B46526"/>
    <w:rsid w:val="00C144AC"/>
    <w:rsid w:val="00C1456B"/>
    <w:rsid w:val="00D21A12"/>
    <w:rsid w:val="00F4516D"/>
    <w:rsid w:val="00FC2B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33A0B-391A-425F-9941-B2176200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NormalWeb">
    <w:name w:val="Normal (Web)"/>
    <w:basedOn w:val="Normal"/>
    <w:uiPriority w:val="99"/>
    <w:unhideWhenUsed/>
    <w:rsid w:val="0067321C"/>
    <w:pPr>
      <w:spacing w:before="100" w:beforeAutospacing="1" w:after="100" w:afterAutospacing="1"/>
    </w:pPr>
    <w:rPr>
      <w:sz w:val="24"/>
      <w:szCs w:val="24"/>
    </w:rPr>
  </w:style>
  <w:style w:type="paragraph" w:styleId="ListParagraph">
    <w:name w:val="List Paragraph"/>
    <w:basedOn w:val="Normal"/>
    <w:uiPriority w:val="34"/>
    <w:qFormat/>
    <w:rsid w:val="0067321C"/>
    <w:pPr>
      <w:spacing w:line="288" w:lineRule="auto"/>
      <w:ind w:left="720"/>
      <w:contextualSpacing/>
    </w:pPr>
    <w:rPr>
      <w:rFonts w:ascii="Tahoma" w:hAnsi="Tahoma"/>
      <w:lang w:eastAsia="en-US"/>
    </w:rPr>
  </w:style>
  <w:style w:type="paragraph" w:styleId="ListNumber3">
    <w:name w:val="List Number 3"/>
    <w:basedOn w:val="Normal"/>
    <w:autoRedefine/>
    <w:semiHidden/>
    <w:rsid w:val="00B44A53"/>
    <w:pPr>
      <w:numPr>
        <w:numId w:val="3"/>
      </w:numPr>
      <w:spacing w:line="288" w:lineRule="auto"/>
    </w:pPr>
    <w:rPr>
      <w:rFonts w:ascii="Tahoma" w:hAnsi="Tahoma"/>
      <w:lang w:eastAsia="en-US"/>
    </w:rPr>
  </w:style>
  <w:style w:type="character" w:styleId="Hyperlink">
    <w:name w:val="Hyperlink"/>
    <w:basedOn w:val="DefaultParagraphFont"/>
    <w:uiPriority w:val="99"/>
    <w:unhideWhenUsed/>
    <w:rsid w:val="00082245"/>
    <w:rPr>
      <w:color w:val="0000FF" w:themeColor="hyperlink"/>
      <w:u w:val="single"/>
    </w:rPr>
  </w:style>
  <w:style w:type="paragraph" w:customStyle="1" w:styleId="Default">
    <w:name w:val="Default"/>
    <w:rsid w:val="00AE7E35"/>
    <w:pPr>
      <w:autoSpaceDE w:val="0"/>
      <w:autoSpaceDN w:val="0"/>
      <w:adjustRightInd w:val="0"/>
    </w:pPr>
    <w:rPr>
      <w:rFonts w:ascii="Tahoma" w:hAnsi="Tahoma" w:cs="Tahoma"/>
      <w:color w:val="000000"/>
      <w:sz w:val="24"/>
      <w:szCs w:val="24"/>
    </w:rPr>
  </w:style>
  <w:style w:type="character" w:customStyle="1" w:styleId="il">
    <w:name w:val="il"/>
    <w:basedOn w:val="DefaultParagraphFont"/>
    <w:rsid w:val="00732E9E"/>
  </w:style>
  <w:style w:type="paragraph" w:styleId="Header">
    <w:name w:val="header"/>
    <w:basedOn w:val="Normal"/>
    <w:link w:val="HeaderChar"/>
    <w:uiPriority w:val="99"/>
    <w:unhideWhenUsed/>
    <w:rsid w:val="00042CBE"/>
    <w:pPr>
      <w:tabs>
        <w:tab w:val="center" w:pos="4513"/>
        <w:tab w:val="right" w:pos="9026"/>
      </w:tabs>
    </w:pPr>
  </w:style>
  <w:style w:type="character" w:customStyle="1" w:styleId="HeaderChar">
    <w:name w:val="Header Char"/>
    <w:basedOn w:val="DefaultParagraphFont"/>
    <w:link w:val="Header"/>
    <w:uiPriority w:val="99"/>
    <w:rsid w:val="00042CBE"/>
  </w:style>
  <w:style w:type="paragraph" w:styleId="Footer">
    <w:name w:val="footer"/>
    <w:basedOn w:val="Normal"/>
    <w:link w:val="FooterChar"/>
    <w:uiPriority w:val="99"/>
    <w:unhideWhenUsed/>
    <w:rsid w:val="00042CBE"/>
    <w:pPr>
      <w:tabs>
        <w:tab w:val="center" w:pos="4513"/>
        <w:tab w:val="right" w:pos="9026"/>
      </w:tabs>
    </w:pPr>
  </w:style>
  <w:style w:type="character" w:customStyle="1" w:styleId="FooterChar">
    <w:name w:val="Footer Char"/>
    <w:basedOn w:val="DefaultParagraphFont"/>
    <w:link w:val="Footer"/>
    <w:uiPriority w:val="99"/>
    <w:rsid w:val="00042CBE"/>
  </w:style>
  <w:style w:type="paragraph" w:styleId="NoSpacing">
    <w:name w:val="No Spacing"/>
    <w:uiPriority w:val="1"/>
    <w:qFormat/>
    <w:rsid w:val="005F5B48"/>
    <w:rPr>
      <w:rFonts w:ascii="Tahoma" w:hAnsi="Tahoma"/>
      <w:lang w:eastAsia="en-US"/>
    </w:rPr>
  </w:style>
  <w:style w:type="character" w:styleId="Strong">
    <w:name w:val="Strong"/>
    <w:basedOn w:val="DefaultParagraphFont"/>
    <w:uiPriority w:val="22"/>
    <w:qFormat/>
    <w:rsid w:val="00125B48"/>
    <w:rPr>
      <w:b/>
      <w:bCs/>
    </w:rPr>
  </w:style>
  <w:style w:type="paragraph" w:styleId="ListNumber">
    <w:name w:val="List Number"/>
    <w:basedOn w:val="Normal"/>
    <w:autoRedefine/>
    <w:semiHidden/>
    <w:rsid w:val="000273B4"/>
    <w:pPr>
      <w:numPr>
        <w:numId w:val="13"/>
      </w:numPr>
      <w:spacing w:line="288" w:lineRule="auto"/>
    </w:pPr>
    <w:rPr>
      <w:rFonts w:ascii="Tahoma" w:eastAsia="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907891">
      <w:bodyDiv w:val="1"/>
      <w:marLeft w:val="0"/>
      <w:marRight w:val="0"/>
      <w:marTop w:val="0"/>
      <w:marBottom w:val="0"/>
      <w:divBdr>
        <w:top w:val="none" w:sz="0" w:space="0" w:color="auto"/>
        <w:left w:val="none" w:sz="0" w:space="0" w:color="auto"/>
        <w:bottom w:val="none" w:sz="0" w:space="0" w:color="auto"/>
        <w:right w:val="none" w:sz="0" w:space="0" w:color="auto"/>
      </w:divBdr>
    </w:div>
    <w:div w:id="2100370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3250</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RSG</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Boersma</dc:creator>
  <cp:lastModifiedBy>Boersma, Stefan</cp:lastModifiedBy>
  <cp:revision>3</cp:revision>
  <dcterms:created xsi:type="dcterms:W3CDTF">2021-02-24T14:26:00Z</dcterms:created>
  <dcterms:modified xsi:type="dcterms:W3CDTF">2021-02-26T13:06:00Z</dcterms:modified>
</cp:coreProperties>
</file>